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470" w:type="pct"/>
        <w:tblInd w:w="-575" w:type="dxa"/>
        <w:tblBorders>
          <w:top w:val="single" w:sz="6" w:space="0" w:color="C6C6C6"/>
          <w:left w:val="single" w:sz="6" w:space="0" w:color="C6C6C6"/>
          <w:bottom w:val="single" w:sz="6" w:space="0" w:color="C6C6C6"/>
          <w:right w:val="single" w:sz="6" w:space="0" w:color="C6C6C6"/>
        </w:tblBorders>
        <w:shd w:val="clear" w:color="auto" w:fill="FFFFFF"/>
        <w:tblCellMar>
          <w:top w:w="15" w:type="dxa"/>
          <w:left w:w="15" w:type="dxa"/>
          <w:bottom w:w="15" w:type="dxa"/>
          <w:right w:w="15" w:type="dxa"/>
        </w:tblCellMar>
        <w:tblLook w:val="04A0" w:firstRow="1" w:lastRow="0" w:firstColumn="1" w:lastColumn="0" w:noHBand="0" w:noVBand="1"/>
      </w:tblPr>
      <w:tblGrid>
        <w:gridCol w:w="261"/>
        <w:gridCol w:w="2116"/>
        <w:gridCol w:w="8151"/>
      </w:tblGrid>
      <w:tr w:rsidR="001F0BAA" w:rsidRPr="001F0BAA" w:rsidTr="002E4C78">
        <w:trPr>
          <w:trHeight w:val="934"/>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784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605E7F" w:rsidRDefault="0031502D" w:rsidP="00605E7F">
            <w:pPr>
              <w:spacing w:after="0" w:line="240" w:lineRule="auto"/>
              <w:ind w:left="-567" w:firstLine="425"/>
              <w:rPr>
                <w:rFonts w:ascii="Times New Roman" w:hAnsi="Times New Roman" w:cs="Times New Roman"/>
                <w:bCs/>
                <w:sz w:val="24"/>
                <w:szCs w:val="24"/>
              </w:rPr>
            </w:pPr>
            <w:r>
              <w:rPr>
                <w:rFonts w:ascii="Times New Roman" w:hAnsi="Times New Roman" w:cs="Times New Roman"/>
                <w:bCs/>
                <w:sz w:val="24"/>
                <w:szCs w:val="24"/>
              </w:rPr>
              <w:t xml:space="preserve">    </w:t>
            </w:r>
            <w:r w:rsidR="002E4C78" w:rsidRPr="002E4C78">
              <w:rPr>
                <w:rFonts w:ascii="Times New Roman" w:hAnsi="Times New Roman" w:cs="Times New Roman"/>
                <w:bCs/>
                <w:sz w:val="24"/>
                <w:szCs w:val="24"/>
              </w:rPr>
              <w:t xml:space="preserve">Нафта і дистиляти  - за кодом </w:t>
            </w:r>
            <w:r w:rsidR="002E4C78" w:rsidRPr="002E4C78">
              <w:rPr>
                <w:rFonts w:ascii="Times New Roman" w:hAnsi="Times New Roman" w:cs="Times New Roman"/>
                <w:bCs/>
                <w:sz w:val="24"/>
                <w:szCs w:val="24"/>
                <w:lang w:val="en-US"/>
              </w:rPr>
              <w:t>CPV</w:t>
            </w:r>
            <w:r w:rsidR="002E4C78" w:rsidRPr="002E4C78">
              <w:rPr>
                <w:rFonts w:ascii="Times New Roman" w:hAnsi="Times New Roman" w:cs="Times New Roman"/>
                <w:bCs/>
                <w:sz w:val="24"/>
                <w:szCs w:val="24"/>
              </w:rPr>
              <w:t xml:space="preserve"> за  ДК 021:2015 –09130000-9 (Бензин А-</w:t>
            </w:r>
            <w:r w:rsidR="002E4C78">
              <w:rPr>
                <w:rFonts w:ascii="Times New Roman" w:hAnsi="Times New Roman" w:cs="Times New Roman"/>
                <w:bCs/>
                <w:sz w:val="24"/>
                <w:szCs w:val="24"/>
              </w:rPr>
              <w:t xml:space="preserve"> </w:t>
            </w:r>
            <w:r w:rsidR="00605E7F">
              <w:rPr>
                <w:rFonts w:ascii="Times New Roman" w:hAnsi="Times New Roman" w:cs="Times New Roman"/>
                <w:bCs/>
                <w:sz w:val="24"/>
                <w:szCs w:val="24"/>
              </w:rPr>
              <w:t>95</w:t>
            </w:r>
            <w:r w:rsidR="002E4C78">
              <w:rPr>
                <w:rFonts w:ascii="Times New Roman" w:hAnsi="Times New Roman" w:cs="Times New Roman"/>
                <w:bCs/>
                <w:sz w:val="24"/>
                <w:szCs w:val="24"/>
              </w:rPr>
              <w:t xml:space="preserve">       </w:t>
            </w:r>
            <w:r w:rsidR="002E4C78" w:rsidRPr="002E4C78">
              <w:rPr>
                <w:rFonts w:ascii="Times New Roman" w:hAnsi="Times New Roman" w:cs="Times New Roman"/>
                <w:bCs/>
                <w:sz w:val="24"/>
                <w:szCs w:val="24"/>
              </w:rPr>
              <w:t xml:space="preserve">95 , </w:t>
            </w:r>
            <w:r w:rsidR="00605E7F" w:rsidRPr="002E4C78">
              <w:rPr>
                <w:rFonts w:ascii="Times New Roman" w:hAnsi="Times New Roman" w:cs="Times New Roman"/>
                <w:sz w:val="24"/>
                <w:szCs w:val="24"/>
              </w:rPr>
              <w:t>в</w:t>
            </w:r>
            <w:r w:rsidR="00605E7F">
              <w:rPr>
                <w:rFonts w:ascii="Times New Roman" w:hAnsi="Times New Roman" w:cs="Times New Roman"/>
                <w:sz w:val="24"/>
                <w:szCs w:val="24"/>
              </w:rPr>
              <w:t>і</w:t>
            </w:r>
            <w:r w:rsidR="00605E7F" w:rsidRPr="002E4C78">
              <w:rPr>
                <w:rFonts w:ascii="Times New Roman" w:hAnsi="Times New Roman" w:cs="Times New Roman"/>
                <w:sz w:val="24"/>
                <w:szCs w:val="24"/>
              </w:rPr>
              <w:t>дповідний</w:t>
            </w:r>
            <w:r w:rsidR="002E4C78" w:rsidRPr="002E4C78">
              <w:rPr>
                <w:rFonts w:ascii="Times New Roman" w:hAnsi="Times New Roman" w:cs="Times New Roman"/>
                <w:sz w:val="24"/>
                <w:szCs w:val="24"/>
              </w:rPr>
              <w:t xml:space="preserve"> код  </w:t>
            </w:r>
            <w:r w:rsidR="002E4C78" w:rsidRPr="002E4C78">
              <w:rPr>
                <w:rFonts w:ascii="Times New Roman" w:hAnsi="Times New Roman" w:cs="Times New Roman"/>
                <w:bCs/>
                <w:sz w:val="24"/>
                <w:szCs w:val="24"/>
              </w:rPr>
              <w:t>за  ДК 021:2015 -</w:t>
            </w:r>
            <w:r w:rsidR="002E4C78" w:rsidRPr="002E4C78">
              <w:rPr>
                <w:rFonts w:ascii="Times New Roman" w:hAnsi="Times New Roman" w:cs="Times New Roman"/>
                <w:sz w:val="24"/>
                <w:szCs w:val="24"/>
              </w:rPr>
              <w:t xml:space="preserve"> 09132000-3- </w:t>
            </w:r>
            <w:bookmarkStart w:id="0" w:name="_GoBack"/>
            <w:r w:rsidR="002E4C78" w:rsidRPr="002E4C78">
              <w:rPr>
                <w:rFonts w:ascii="Times New Roman" w:hAnsi="Times New Roman" w:cs="Times New Roman"/>
                <w:sz w:val="24"/>
                <w:szCs w:val="24"/>
              </w:rPr>
              <w:t xml:space="preserve">Бензин, </w:t>
            </w:r>
            <w:r w:rsidR="002E4C78" w:rsidRPr="002E4C78">
              <w:rPr>
                <w:rFonts w:ascii="Times New Roman" w:hAnsi="Times New Roman" w:cs="Times New Roman"/>
                <w:bCs/>
                <w:sz w:val="24"/>
                <w:szCs w:val="24"/>
              </w:rPr>
              <w:t xml:space="preserve"> дизельне </w:t>
            </w:r>
          </w:p>
          <w:p w:rsidR="00605E7F" w:rsidRDefault="00605E7F" w:rsidP="00605E7F">
            <w:pPr>
              <w:spacing w:after="0" w:line="240" w:lineRule="auto"/>
              <w:ind w:left="-567" w:firstLine="425"/>
              <w:rPr>
                <w:rFonts w:ascii="Times New Roman" w:hAnsi="Times New Roman" w:cs="Times New Roman"/>
                <w:sz w:val="24"/>
                <w:szCs w:val="24"/>
              </w:rPr>
            </w:pPr>
            <w:r>
              <w:rPr>
                <w:rFonts w:ascii="Times New Roman" w:hAnsi="Times New Roman" w:cs="Times New Roman"/>
                <w:bCs/>
                <w:sz w:val="24"/>
                <w:szCs w:val="24"/>
              </w:rPr>
              <w:t xml:space="preserve">    </w:t>
            </w:r>
            <w:r w:rsidR="002E4C78" w:rsidRPr="002E4C78">
              <w:rPr>
                <w:rFonts w:ascii="Times New Roman" w:hAnsi="Times New Roman" w:cs="Times New Roman"/>
                <w:bCs/>
                <w:sz w:val="24"/>
                <w:szCs w:val="24"/>
              </w:rPr>
              <w:t>паливо</w:t>
            </w:r>
            <w:bookmarkEnd w:id="0"/>
            <w:r w:rsidR="002E4C78" w:rsidRPr="002E4C78">
              <w:rPr>
                <w:rFonts w:ascii="Times New Roman" w:hAnsi="Times New Roman" w:cs="Times New Roman"/>
                <w:bCs/>
                <w:sz w:val="24"/>
                <w:szCs w:val="24"/>
              </w:rPr>
              <w:t xml:space="preserve">, </w:t>
            </w:r>
            <w:r w:rsidR="002E4C78" w:rsidRPr="002E4C78">
              <w:rPr>
                <w:rFonts w:ascii="Times New Roman" w:hAnsi="Times New Roman" w:cs="Times New Roman"/>
                <w:sz w:val="24"/>
                <w:szCs w:val="24"/>
              </w:rPr>
              <w:t xml:space="preserve">відповідний код  </w:t>
            </w:r>
            <w:r w:rsidR="002E4C78" w:rsidRPr="002E4C78">
              <w:rPr>
                <w:rFonts w:ascii="Times New Roman" w:hAnsi="Times New Roman" w:cs="Times New Roman"/>
                <w:bCs/>
                <w:sz w:val="24"/>
                <w:szCs w:val="24"/>
              </w:rPr>
              <w:t>за  ДК 021:2015 -</w:t>
            </w:r>
            <w:r w:rsidR="002E4C78" w:rsidRPr="002E4C78">
              <w:rPr>
                <w:rFonts w:ascii="Times New Roman" w:hAnsi="Times New Roman" w:cs="Times New Roman"/>
                <w:sz w:val="24"/>
                <w:szCs w:val="24"/>
              </w:rPr>
              <w:t xml:space="preserve">  09134200-9 –Дизельне </w:t>
            </w:r>
          </w:p>
          <w:p w:rsidR="001F0BAA" w:rsidRPr="00983A42" w:rsidRDefault="00605E7F" w:rsidP="00605E7F">
            <w:pPr>
              <w:spacing w:after="0" w:line="240" w:lineRule="auto"/>
              <w:ind w:left="-567" w:firstLine="425"/>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r w:rsidR="002E4C78" w:rsidRPr="002E4C78">
              <w:rPr>
                <w:rFonts w:ascii="Times New Roman" w:hAnsi="Times New Roman" w:cs="Times New Roman"/>
                <w:sz w:val="24"/>
                <w:szCs w:val="24"/>
              </w:rPr>
              <w:t>паливо ).</w:t>
            </w:r>
            <w:r w:rsidR="0031502D">
              <w:rPr>
                <w:rFonts w:ascii="Times New Roman" w:hAnsi="Times New Roman" w:cs="Times New Roman"/>
                <w:bCs/>
                <w:sz w:val="24"/>
                <w:szCs w:val="24"/>
              </w:rPr>
              <w:t xml:space="preserve">   </w:t>
            </w:r>
          </w:p>
        </w:tc>
      </w:tr>
      <w:tr w:rsidR="001F0BAA" w:rsidRPr="001F0BAA"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2E4C78" w:rsidRDefault="001F0BAA" w:rsidP="0085113E">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UA-202</w:t>
            </w:r>
            <w:r w:rsidR="00603A61">
              <w:rPr>
                <w:rFonts w:ascii="Times New Roman" w:eastAsia="Times New Roman" w:hAnsi="Times New Roman" w:cs="Times New Roman"/>
                <w:color w:val="333333"/>
                <w:sz w:val="24"/>
                <w:szCs w:val="24"/>
                <w:lang w:eastAsia="uk-UA"/>
              </w:rPr>
              <w:t>3</w:t>
            </w:r>
            <w:r w:rsidR="002B1867">
              <w:rPr>
                <w:rFonts w:ascii="Times New Roman" w:eastAsia="Times New Roman" w:hAnsi="Times New Roman" w:cs="Times New Roman"/>
                <w:color w:val="333333"/>
                <w:sz w:val="24"/>
                <w:szCs w:val="24"/>
                <w:lang w:eastAsia="uk-UA"/>
              </w:rPr>
              <w:t xml:space="preserve"> </w:t>
            </w:r>
            <w:r w:rsidR="002E4C78">
              <w:rPr>
                <w:rFonts w:ascii="Times New Roman" w:eastAsia="Times New Roman" w:hAnsi="Times New Roman" w:cs="Times New Roman"/>
                <w:color w:val="333333"/>
                <w:sz w:val="24"/>
                <w:szCs w:val="24"/>
                <w:lang w:eastAsia="uk-UA"/>
              </w:rPr>
              <w:t>-</w:t>
            </w:r>
            <w:r w:rsidR="003B13FF">
              <w:rPr>
                <w:rFonts w:ascii="Times New Roman" w:eastAsia="Times New Roman" w:hAnsi="Times New Roman" w:cs="Times New Roman"/>
                <w:color w:val="333333"/>
                <w:sz w:val="24"/>
                <w:szCs w:val="24"/>
                <w:lang w:eastAsia="uk-UA"/>
              </w:rPr>
              <w:t>09</w:t>
            </w:r>
            <w:r w:rsidR="002E4C78">
              <w:rPr>
                <w:rFonts w:ascii="Times New Roman" w:eastAsia="Times New Roman" w:hAnsi="Times New Roman" w:cs="Times New Roman"/>
                <w:color w:val="333333"/>
                <w:sz w:val="24"/>
                <w:szCs w:val="24"/>
                <w:lang w:eastAsia="uk-UA"/>
              </w:rPr>
              <w:t>-</w:t>
            </w:r>
            <w:r w:rsidR="003B13FF">
              <w:rPr>
                <w:rFonts w:ascii="Times New Roman" w:eastAsia="Times New Roman" w:hAnsi="Times New Roman" w:cs="Times New Roman"/>
                <w:color w:val="333333"/>
                <w:sz w:val="24"/>
                <w:szCs w:val="24"/>
                <w:lang w:eastAsia="uk-UA"/>
              </w:rPr>
              <w:t>2</w:t>
            </w:r>
            <w:r w:rsidR="0085113E">
              <w:rPr>
                <w:rFonts w:ascii="Times New Roman" w:eastAsia="Times New Roman" w:hAnsi="Times New Roman" w:cs="Times New Roman"/>
                <w:color w:val="333333"/>
                <w:sz w:val="24"/>
                <w:szCs w:val="24"/>
                <w:lang w:eastAsia="uk-UA"/>
              </w:rPr>
              <w:t>8</w:t>
            </w:r>
            <w:r w:rsidR="002E4C78">
              <w:rPr>
                <w:rFonts w:ascii="Times New Roman" w:eastAsia="Times New Roman" w:hAnsi="Times New Roman" w:cs="Times New Roman"/>
                <w:color w:val="333333"/>
                <w:sz w:val="24"/>
                <w:szCs w:val="24"/>
                <w:lang w:eastAsia="uk-UA"/>
              </w:rPr>
              <w:t>-0</w:t>
            </w:r>
            <w:r w:rsidR="00603A61">
              <w:rPr>
                <w:rFonts w:ascii="Times New Roman" w:eastAsia="Times New Roman" w:hAnsi="Times New Roman" w:cs="Times New Roman"/>
                <w:color w:val="333333"/>
                <w:sz w:val="24"/>
                <w:szCs w:val="24"/>
                <w:lang w:eastAsia="uk-UA"/>
              </w:rPr>
              <w:t>0</w:t>
            </w:r>
            <w:r w:rsidR="0085113E">
              <w:rPr>
                <w:rFonts w:ascii="Times New Roman" w:eastAsia="Times New Roman" w:hAnsi="Times New Roman" w:cs="Times New Roman"/>
                <w:color w:val="333333"/>
                <w:sz w:val="24"/>
                <w:szCs w:val="24"/>
                <w:lang w:eastAsia="uk-UA"/>
              </w:rPr>
              <w:t>0966</w:t>
            </w:r>
            <w:r w:rsidR="002E4C78">
              <w:rPr>
                <w:rFonts w:ascii="Times New Roman" w:eastAsia="Times New Roman" w:hAnsi="Times New Roman" w:cs="Times New Roman"/>
                <w:color w:val="333333"/>
                <w:sz w:val="24"/>
                <w:szCs w:val="24"/>
                <w:lang w:eastAsia="uk-UA"/>
              </w:rPr>
              <w:t>-</w:t>
            </w:r>
            <w:r w:rsidR="002E4C78">
              <w:rPr>
                <w:rFonts w:ascii="Times New Roman" w:eastAsia="Times New Roman" w:hAnsi="Times New Roman" w:cs="Times New Roman"/>
                <w:color w:val="333333"/>
                <w:sz w:val="24"/>
                <w:szCs w:val="24"/>
                <w:lang w:val="en-US" w:eastAsia="uk-UA"/>
              </w:rPr>
              <w:t>a</w:t>
            </w:r>
          </w:p>
        </w:tc>
      </w:tr>
      <w:tr w:rsidR="001F0BAA" w:rsidRPr="001F0BAA"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p>
          <w:p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605E7F" w:rsidRPr="00605E7F" w:rsidRDefault="00605E7F" w:rsidP="0085113E">
            <w:pPr>
              <w:pStyle w:val="a3"/>
              <w:jc w:val="both"/>
              <w:rPr>
                <w:rFonts w:ascii="Times New Roman" w:eastAsia="Times New Roman" w:hAnsi="Times New Roman" w:cs="Times New Roman"/>
                <w:color w:val="333333"/>
                <w:sz w:val="24"/>
                <w:szCs w:val="24"/>
                <w:lang w:eastAsia="uk-UA"/>
              </w:rPr>
            </w:pPr>
            <w:r>
              <w:rPr>
                <w:rFonts w:ascii="Times New Roman" w:hAnsi="Times New Roman"/>
                <w:sz w:val="24"/>
                <w:szCs w:val="24"/>
              </w:rPr>
              <w:t xml:space="preserve">    </w:t>
            </w:r>
            <w:r w:rsidR="00F21635">
              <w:rPr>
                <w:rFonts w:ascii="Times New Roman" w:hAnsi="Times New Roman"/>
                <w:sz w:val="24"/>
                <w:szCs w:val="24"/>
              </w:rPr>
              <w:t>Очікувана вартість предмета закупівлі складає 5650</w:t>
            </w:r>
            <w:r w:rsidR="0085113E">
              <w:rPr>
                <w:rFonts w:ascii="Times New Roman" w:hAnsi="Times New Roman"/>
                <w:sz w:val="24"/>
                <w:szCs w:val="24"/>
              </w:rPr>
              <w:t xml:space="preserve"> тис. </w:t>
            </w:r>
            <w:r w:rsidR="00F21635">
              <w:rPr>
                <w:rFonts w:ascii="Times New Roman" w:hAnsi="Times New Roman"/>
                <w:sz w:val="24"/>
                <w:szCs w:val="24"/>
              </w:rPr>
              <w:t>грн. 00 коп.</w:t>
            </w:r>
            <w:r>
              <w:rPr>
                <w:rFonts w:ascii="Times New Roman" w:hAnsi="Times New Roman"/>
                <w:sz w:val="24"/>
                <w:szCs w:val="24"/>
              </w:rPr>
              <w:t xml:space="preserve">    </w:t>
            </w:r>
            <w:r>
              <w:rPr>
                <w:color w:val="212529"/>
                <w:sz w:val="27"/>
                <w:szCs w:val="27"/>
                <w:shd w:val="clear" w:color="auto" w:fill="FFFFFF"/>
              </w:rPr>
              <w:t xml:space="preserve">       </w:t>
            </w:r>
          </w:p>
        </w:tc>
      </w:tr>
      <w:tr w:rsidR="001F0BAA" w:rsidRPr="001F0BAA" w:rsidTr="00D234F4">
        <w:trPr>
          <w:trHeight w:val="1645"/>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F21635" w:rsidRPr="00F21635" w:rsidRDefault="00F21635" w:rsidP="00F21635">
            <w:pPr>
              <w:spacing w:after="0" w:line="240" w:lineRule="auto"/>
              <w:jc w:val="both"/>
              <w:rPr>
                <w:rFonts w:ascii="Times New Roman" w:eastAsia="Times New Roman" w:hAnsi="Times New Roman" w:cs="Times New Roman"/>
                <w:b/>
                <w:sz w:val="24"/>
                <w:szCs w:val="24"/>
                <w:lang w:eastAsia="uk-UA"/>
              </w:rPr>
            </w:pPr>
            <w:r>
              <w:rPr>
                <w:rStyle w:val="a4"/>
                <w:rFonts w:ascii="Times New Roman" w:hAnsi="Times New Roman" w:cs="Times New Roman"/>
                <w:b w:val="0"/>
                <w:color w:val="454545"/>
                <w:sz w:val="24"/>
                <w:szCs w:val="24"/>
              </w:rPr>
              <w:t xml:space="preserve">      </w:t>
            </w:r>
            <w:r w:rsidRPr="00F21635">
              <w:rPr>
                <w:rStyle w:val="a4"/>
                <w:rFonts w:ascii="Times New Roman" w:hAnsi="Times New Roman" w:cs="Times New Roman"/>
                <w:b w:val="0"/>
                <w:color w:val="454545"/>
                <w:sz w:val="24"/>
                <w:szCs w:val="24"/>
              </w:rPr>
              <w:t xml:space="preserve">Закупівля здійснюється </w:t>
            </w:r>
            <w:r>
              <w:rPr>
                <w:rStyle w:val="a4"/>
                <w:rFonts w:ascii="Times New Roman" w:hAnsi="Times New Roman" w:cs="Times New Roman"/>
                <w:b w:val="0"/>
                <w:color w:val="454545"/>
                <w:sz w:val="24"/>
                <w:szCs w:val="24"/>
              </w:rPr>
              <w:t xml:space="preserve">згідно розрахунку до кошторису видатків </w:t>
            </w:r>
            <w:r w:rsidRPr="00F21635">
              <w:rPr>
                <w:rStyle w:val="a4"/>
                <w:rFonts w:ascii="Times New Roman" w:hAnsi="Times New Roman" w:cs="Times New Roman"/>
                <w:b w:val="0"/>
                <w:color w:val="454545"/>
                <w:sz w:val="24"/>
                <w:szCs w:val="24"/>
              </w:rPr>
              <w:t>по КПКВК 0218110"Заходи із запобігання та ліквідації надзвичайних ситуацій та наслідків стихійного лиха ",</w:t>
            </w:r>
            <w:r>
              <w:rPr>
                <w:rStyle w:val="a4"/>
                <w:rFonts w:ascii="Times New Roman" w:hAnsi="Times New Roman" w:cs="Times New Roman"/>
                <w:b w:val="0"/>
                <w:color w:val="454545"/>
                <w:sz w:val="24"/>
                <w:szCs w:val="24"/>
              </w:rPr>
              <w:t xml:space="preserve"> в тому числі виконання заходів «Програми запобігання виникненню надзвичайних ситуацій природного, техногенного, соціального характеру та </w:t>
            </w:r>
            <w:r w:rsidRPr="00F21635">
              <w:rPr>
                <w:rStyle w:val="a4"/>
                <w:rFonts w:ascii="Times New Roman" w:hAnsi="Times New Roman" w:cs="Times New Roman"/>
                <w:b w:val="0"/>
                <w:color w:val="454545"/>
                <w:sz w:val="24"/>
                <w:szCs w:val="24"/>
              </w:rPr>
              <w:t xml:space="preserve"> надзвичайних ситуацій в умовах воєнного стану на </w:t>
            </w:r>
            <w:r>
              <w:rPr>
                <w:rStyle w:val="a4"/>
                <w:rFonts w:ascii="Times New Roman" w:hAnsi="Times New Roman" w:cs="Times New Roman"/>
                <w:b w:val="0"/>
                <w:color w:val="454545"/>
                <w:sz w:val="24"/>
                <w:szCs w:val="24"/>
              </w:rPr>
              <w:t>2020-</w:t>
            </w:r>
            <w:r w:rsidRPr="00F21635">
              <w:rPr>
                <w:rStyle w:val="a4"/>
                <w:rFonts w:ascii="Times New Roman" w:hAnsi="Times New Roman" w:cs="Times New Roman"/>
                <w:b w:val="0"/>
                <w:color w:val="454545"/>
                <w:sz w:val="24"/>
                <w:szCs w:val="24"/>
              </w:rPr>
              <w:t>202</w:t>
            </w:r>
            <w:r>
              <w:rPr>
                <w:rStyle w:val="a4"/>
                <w:rFonts w:ascii="Times New Roman" w:hAnsi="Times New Roman" w:cs="Times New Roman"/>
                <w:b w:val="0"/>
                <w:color w:val="454545"/>
                <w:sz w:val="24"/>
                <w:szCs w:val="24"/>
              </w:rPr>
              <w:t>4</w:t>
            </w:r>
            <w:r w:rsidRPr="00F21635">
              <w:rPr>
                <w:rStyle w:val="a4"/>
                <w:rFonts w:ascii="Times New Roman" w:hAnsi="Times New Roman" w:cs="Times New Roman"/>
                <w:b w:val="0"/>
                <w:color w:val="454545"/>
                <w:sz w:val="24"/>
                <w:szCs w:val="24"/>
              </w:rPr>
              <w:t xml:space="preserve"> р</w:t>
            </w:r>
            <w:r>
              <w:rPr>
                <w:rStyle w:val="a4"/>
                <w:rFonts w:ascii="Times New Roman" w:hAnsi="Times New Roman" w:cs="Times New Roman"/>
                <w:b w:val="0"/>
                <w:color w:val="454545"/>
                <w:sz w:val="24"/>
                <w:szCs w:val="24"/>
              </w:rPr>
              <w:t>оки, з них: створення та використання місцевого матеріального резерву для запобігання і ліквідації наслідків надзвичайних ситуацій в умовах воєнного стану на 2023 рік»</w:t>
            </w:r>
            <w:r w:rsidRPr="00F21635">
              <w:rPr>
                <w:rStyle w:val="a4"/>
                <w:rFonts w:ascii="Times New Roman" w:hAnsi="Times New Roman" w:cs="Times New Roman"/>
                <w:b w:val="0"/>
                <w:color w:val="454545"/>
                <w:sz w:val="24"/>
                <w:szCs w:val="24"/>
              </w:rPr>
              <w:t>.</w:t>
            </w:r>
          </w:p>
          <w:p w:rsidR="00D234F4" w:rsidRPr="00F21635" w:rsidRDefault="00F21635" w:rsidP="00F21635">
            <w:pPr>
              <w:spacing w:after="0" w:line="240" w:lineRule="auto"/>
              <w:jc w:val="both"/>
              <w:rPr>
                <w:rFonts w:ascii="Times New Roman" w:hAnsi="Times New Roman" w:cs="Times New Roman"/>
                <w:sz w:val="24"/>
                <w:szCs w:val="24"/>
                <w:lang w:eastAsia="uk-UA"/>
              </w:rPr>
            </w:pPr>
            <w:r>
              <w:rPr>
                <w:lang w:eastAsia="uk-UA"/>
              </w:rPr>
              <w:t xml:space="preserve">  </w:t>
            </w:r>
            <w:r w:rsidRPr="00F21635">
              <w:rPr>
                <w:rFonts w:ascii="Times New Roman" w:hAnsi="Times New Roman" w:cs="Times New Roman"/>
                <w:sz w:val="24"/>
                <w:szCs w:val="24"/>
                <w:lang w:eastAsia="uk-UA"/>
              </w:rPr>
              <w:t>Розмір бюджетного призначення згідно розрахунку до кошторису 5650000 грн.</w:t>
            </w:r>
            <w:r>
              <w:rPr>
                <w:rFonts w:ascii="Times New Roman" w:hAnsi="Times New Roman" w:cs="Times New Roman"/>
                <w:sz w:val="24"/>
                <w:szCs w:val="24"/>
                <w:lang w:eastAsia="uk-UA"/>
              </w:rPr>
              <w:t>00 коп.</w:t>
            </w:r>
          </w:p>
        </w:tc>
      </w:tr>
      <w:tr w:rsidR="001F0BAA" w:rsidRPr="001F0BAA"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336387" w:rsidRPr="00F13671" w:rsidRDefault="00336387" w:rsidP="00336387">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Бензин за своїми характеристиками і показниками повинен відповідати ДСТУ 7687:2015 «Бензини автомобільні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 5. Бензин має бути виготовлений на нафтовій основі, без додавання етанолу.</w:t>
            </w:r>
          </w:p>
          <w:p w:rsidR="00336387" w:rsidRPr="00F13671" w:rsidRDefault="00336387" w:rsidP="00336387">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Дизельне паливо за своїми характеристиками і показниками повинне відповідати ДСТУ 7688:2015 «Паливо дизельне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Паливо дизельне має бути виготовлене виключно з нафтової сировини і не повинне містити метилові / етилові </w:t>
            </w:r>
            <w:proofErr w:type="spellStart"/>
            <w:r w:rsidRPr="00F13671">
              <w:rPr>
                <w:rFonts w:ascii="Times New Roman" w:eastAsia="Times New Roman" w:hAnsi="Times New Roman"/>
                <w:sz w:val="24"/>
                <w:szCs w:val="24"/>
                <w:lang w:eastAsia="uk-UA"/>
              </w:rPr>
              <w:t>естери</w:t>
            </w:r>
            <w:proofErr w:type="spellEnd"/>
            <w:r w:rsidRPr="00F13671">
              <w:rPr>
                <w:rFonts w:ascii="Times New Roman" w:eastAsia="Times New Roman" w:hAnsi="Times New Roman"/>
                <w:sz w:val="24"/>
                <w:szCs w:val="24"/>
                <w:lang w:eastAsia="uk-UA"/>
              </w:rPr>
              <w:t xml:space="preserve"> жирних кислот.</w:t>
            </w:r>
          </w:p>
          <w:p w:rsidR="00336387" w:rsidRPr="00F13671" w:rsidRDefault="00336387" w:rsidP="00336387">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До того ж, враховуючи необхідність використання протягом усіх сезонів (зимового і літнього) предмета цієї закупівлі, товар повинен відповідати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w:t>
            </w:r>
          </w:p>
          <w:p w:rsidR="001F0BAA" w:rsidRPr="009B4D03" w:rsidRDefault="001F0BAA" w:rsidP="00774E8E">
            <w:pPr>
              <w:autoSpaceDE w:val="0"/>
              <w:autoSpaceDN w:val="0"/>
              <w:adjustRightInd w:val="0"/>
              <w:spacing w:after="0" w:line="240" w:lineRule="auto"/>
              <w:rPr>
                <w:rFonts w:ascii="Times New Roman" w:eastAsia="Times New Roman" w:hAnsi="Times New Roman" w:cs="Times New Roman"/>
                <w:color w:val="333333"/>
                <w:sz w:val="24"/>
                <w:szCs w:val="24"/>
                <w:lang w:eastAsia="uk-UA"/>
              </w:rPr>
            </w:pPr>
          </w:p>
        </w:tc>
      </w:tr>
    </w:tbl>
    <w:p w:rsidR="00453140" w:rsidRDefault="00453140"/>
    <w:sectPr w:rsidR="0045314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694B"/>
    <w:rsid w:val="00031EA1"/>
    <w:rsid w:val="000A3433"/>
    <w:rsid w:val="000C0FEB"/>
    <w:rsid w:val="000C1A06"/>
    <w:rsid w:val="000F69DF"/>
    <w:rsid w:val="001C7DA3"/>
    <w:rsid w:val="001F0BAA"/>
    <w:rsid w:val="002B1867"/>
    <w:rsid w:val="002C63FD"/>
    <w:rsid w:val="002E4C78"/>
    <w:rsid w:val="0031502D"/>
    <w:rsid w:val="00336387"/>
    <w:rsid w:val="0037784B"/>
    <w:rsid w:val="003B13FF"/>
    <w:rsid w:val="003B4258"/>
    <w:rsid w:val="00453140"/>
    <w:rsid w:val="005E0AEA"/>
    <w:rsid w:val="00603A61"/>
    <w:rsid w:val="00605E7F"/>
    <w:rsid w:val="00774E8E"/>
    <w:rsid w:val="007B2E56"/>
    <w:rsid w:val="00816C61"/>
    <w:rsid w:val="0085113E"/>
    <w:rsid w:val="008770E1"/>
    <w:rsid w:val="00891064"/>
    <w:rsid w:val="008A0537"/>
    <w:rsid w:val="00983A42"/>
    <w:rsid w:val="009B4D03"/>
    <w:rsid w:val="009E45B2"/>
    <w:rsid w:val="00AD183C"/>
    <w:rsid w:val="00B060B1"/>
    <w:rsid w:val="00B2146D"/>
    <w:rsid w:val="00D234F4"/>
    <w:rsid w:val="00E248B6"/>
    <w:rsid w:val="00E9046C"/>
    <w:rsid w:val="00EB7F33"/>
    <w:rsid w:val="00F13671"/>
    <w:rsid w:val="00F21635"/>
    <w:rsid w:val="00FA4E3E"/>
    <w:rsid w:val="00FB0BC4"/>
    <w:rsid w:val="00FC2C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character" w:styleId="a4">
    <w:name w:val="Strong"/>
    <w:basedOn w:val="a0"/>
    <w:uiPriority w:val="22"/>
    <w:qFormat/>
    <w:rsid w:val="00F216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7022">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47031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1679</Words>
  <Characters>958</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dcterms:created xsi:type="dcterms:W3CDTF">2023-09-29T11:14:00Z</dcterms:created>
  <dcterms:modified xsi:type="dcterms:W3CDTF">2023-09-29T11:14:00Z</dcterms:modified>
</cp:coreProperties>
</file>